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AF" w:rsidRPr="003D33AF" w:rsidRDefault="003D33AF" w:rsidP="003D33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AF">
        <w:rPr>
          <w:rFonts w:ascii="Times New Roman" w:hAnsi="Times New Roman" w:cs="Times New Roman"/>
          <w:b/>
          <w:sz w:val="28"/>
          <w:szCs w:val="28"/>
        </w:rPr>
        <w:t>ПРАВИЛ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D33AF">
        <w:rPr>
          <w:rFonts w:ascii="Times New Roman" w:hAnsi="Times New Roman" w:cs="Times New Roman"/>
          <w:b/>
          <w:sz w:val="28"/>
          <w:szCs w:val="28"/>
        </w:rPr>
        <w:t xml:space="preserve"> ПЛАВАНИЯ ПО ВНУТРЕННИМ ВОДНЫМ ПУТЯМ РЕСПУБЛИКИ БЕЛАРУСЬ</w:t>
      </w:r>
    </w:p>
    <w:p w:rsidR="003D33AF" w:rsidRPr="003D33AF" w:rsidRDefault="003D33AF" w:rsidP="003D33A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D33AF" w:rsidRPr="003D33AF" w:rsidRDefault="003D33AF" w:rsidP="003D33A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b/>
          <w:sz w:val="28"/>
          <w:szCs w:val="28"/>
        </w:rPr>
        <w:t>ГЛАВА 15</w:t>
      </w:r>
    </w:p>
    <w:p w:rsidR="003D33AF" w:rsidRDefault="003D33AF" w:rsidP="003D33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33AF">
        <w:rPr>
          <w:rFonts w:ascii="Times New Roman" w:hAnsi="Times New Roman" w:cs="Times New Roman"/>
          <w:b/>
          <w:sz w:val="28"/>
          <w:szCs w:val="28"/>
        </w:rPr>
        <w:t>ПРОХОД ПОД МОСТАМИ, ПРОХОД ПЛОТИН И ШЛЮЗОВ</w:t>
      </w:r>
    </w:p>
    <w:p w:rsidR="003D33AF" w:rsidRPr="003D33AF" w:rsidRDefault="003D33AF" w:rsidP="003D33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3AF" w:rsidRPr="003D33AF" w:rsidRDefault="003D33AF" w:rsidP="003D3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180. Проход под мостами допускается только через предназначенные для этого судоходные пролеты, оборудованные навигационными знаками и огнями.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181. При одновременном подходе судов сверху и снизу к мосту с одним судоходным пролетом преимуществом прохода моста обладает судно, идущее вниз, а также высокоскоростное независимо от направления движения.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182. В условиях ограниченной видимости проход под мостами судов и составов разрешается только в случае, если судоходные пролеты имеют средства навигационного оборудования, позволяющие опознать эти пролеты не менее чем за 0,5 км и уверенно ориентироваться судоводителю (визуально или с помощью технических средств) при подходе к ним.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183. В населенных пунктах, кроме областных центров, разводка наплавных мостов и пропуск через них судов и составов должны осуществляться в любое время суток.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В областных центрах разводка наплавных мостов осуществляется по расписанию.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184. Пропуск судов через разводные наплавные мосты регулируется семафорной сигнализацией, если иное не предусмотрено в </w:t>
      </w:r>
      <w:hyperlink w:anchor="P906" w:history="1">
        <w:r w:rsidRPr="003D33AF">
          <w:rPr>
            <w:rFonts w:ascii="Times New Roman" w:hAnsi="Times New Roman" w:cs="Times New Roman"/>
            <w:color w:val="0000FF"/>
            <w:sz w:val="28"/>
            <w:szCs w:val="28"/>
          </w:rPr>
          <w:t>разделе II</w:t>
        </w:r>
      </w:hyperlink>
      <w:r w:rsidRPr="003D33A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3D33AF" w:rsidRPr="003D33AF" w:rsidRDefault="003D33AF" w:rsidP="003D33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" w:history="1">
        <w:r w:rsidRPr="003D33A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D33AF">
        <w:rPr>
          <w:rFonts w:ascii="Times New Roman" w:hAnsi="Times New Roman" w:cs="Times New Roman"/>
          <w:sz w:val="28"/>
          <w:szCs w:val="28"/>
        </w:rPr>
        <w:t xml:space="preserve"> Минтранса от 29.05.2018 N 16)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185. До приближения к наплавному мосту на расстояние не менее 1 км судно должно подать звуковой сигнал 1 "Внимание" согласно </w:t>
      </w:r>
      <w:hyperlink w:anchor="P1453" w:history="1">
        <w:r w:rsidRPr="003D33AF">
          <w:rPr>
            <w:rFonts w:ascii="Times New Roman" w:hAnsi="Times New Roman" w:cs="Times New Roman"/>
            <w:color w:val="0000FF"/>
            <w:sz w:val="28"/>
            <w:szCs w:val="28"/>
          </w:rPr>
          <w:t>приложению 5</w:t>
        </w:r>
      </w:hyperlink>
      <w:r w:rsidRPr="003D33AF">
        <w:rPr>
          <w:rFonts w:ascii="Times New Roman" w:hAnsi="Times New Roman" w:cs="Times New Roman"/>
          <w:sz w:val="28"/>
          <w:szCs w:val="28"/>
        </w:rPr>
        <w:t>. В темное время суток и в условиях ограниченной видимости такой сигнал должен быть продублирован лучом прожектора, направленным вверх.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186. При прохождении мостов с ограниченными по высоте судоходными пролетами судоводители обязаны: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заваливать мачту без выключения ходовых огней. После прохождения моста мачта должна быть немедленно поставлена в исходное положение;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при недостаточном габарите моста (при запасе по высоте менее 20 см) снимать все съемные части и детали на крыше рубки или прекращать движение до получения разрешения органа по безопасности судоходства;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lastRenderedPageBreak/>
        <w:t xml:space="preserve">проводить </w:t>
      </w:r>
      <w:proofErr w:type="spellStart"/>
      <w:r w:rsidRPr="003D33AF">
        <w:rPr>
          <w:rFonts w:ascii="Times New Roman" w:hAnsi="Times New Roman" w:cs="Times New Roman"/>
          <w:sz w:val="28"/>
          <w:szCs w:val="28"/>
        </w:rPr>
        <w:t>высокогабаритные</w:t>
      </w:r>
      <w:proofErr w:type="spellEnd"/>
      <w:r w:rsidRPr="003D33AF">
        <w:rPr>
          <w:rFonts w:ascii="Times New Roman" w:hAnsi="Times New Roman" w:cs="Times New Roman"/>
          <w:sz w:val="28"/>
          <w:szCs w:val="28"/>
        </w:rPr>
        <w:t xml:space="preserve"> суда, плавучие объекты под мост только по распоряжению судовладельца, если при высоких уровнях воды для проводки под мост используется балластировка (увеличение осадки судна, плавучего объекта за счет приема на борт балласта).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Сведения о габаритах судоходных пролетов мостов судоводители обязаны получить у диспетчера движения до выхода в рейс.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187. Проход через плотины допускается в случае, если фермы на плотинах уложены, а кромки судового хода обозначены плавучими навигационными знаками, освещаемыми в темное время суток, или навигационными знаками со светоотражающим покрытием.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188. Запрещается проход через плотину, если в верхнем и нижнем бьефах установлено по два красных бакена, ограждающих </w:t>
      </w:r>
      <w:proofErr w:type="spellStart"/>
      <w:r w:rsidRPr="003D33AF">
        <w:rPr>
          <w:rFonts w:ascii="Times New Roman" w:hAnsi="Times New Roman" w:cs="Times New Roman"/>
          <w:sz w:val="28"/>
          <w:szCs w:val="28"/>
        </w:rPr>
        <w:t>приплотинную</w:t>
      </w:r>
      <w:proofErr w:type="spellEnd"/>
      <w:r w:rsidRPr="003D33AF">
        <w:rPr>
          <w:rFonts w:ascii="Times New Roman" w:hAnsi="Times New Roman" w:cs="Times New Roman"/>
          <w:sz w:val="28"/>
          <w:szCs w:val="28"/>
        </w:rPr>
        <w:t xml:space="preserve"> зону. Такие бакены в темное время суток должны быть освещены или иметь светоотражающее покрытие.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189. Процессом шлюзования, очередностью пропуска судов и составов, а также их расстановкой у причальных сооружений и </w:t>
      </w:r>
      <w:proofErr w:type="gramStart"/>
      <w:r w:rsidRPr="003D33AF">
        <w:rPr>
          <w:rFonts w:ascii="Times New Roman" w:hAnsi="Times New Roman" w:cs="Times New Roman"/>
          <w:sz w:val="28"/>
          <w:szCs w:val="28"/>
        </w:rPr>
        <w:t>устройств</w:t>
      </w:r>
      <w:proofErr w:type="gramEnd"/>
      <w:r w:rsidRPr="003D33AF">
        <w:rPr>
          <w:rFonts w:ascii="Times New Roman" w:hAnsi="Times New Roman" w:cs="Times New Roman"/>
          <w:sz w:val="28"/>
          <w:szCs w:val="28"/>
        </w:rPr>
        <w:t xml:space="preserve"> как в камере шлюза, так и на подходах к нему руководит вахтенный начальник шлюза.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Распоряжения вахтенного начальника шлюза в части соблюдения настоящего порядка обязательны для вахтенных судоводителей всех судов, находящихся в границах шлюза.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190. Самоходные суда, идущие по шлюзованной системе, должны быть укомплектованы экипажем, обеспечивающим двухсменный график несения вахт, а несамоходные суда, работающие с экипажем, - полным штатом согласно штатному расписанию.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Капитаны (шкиперы) судов и диспетчеры движения должны обеспечить отправление в рейс судов, укомплектованных необходимым количеством членов экипажа.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Самоходные суда, работающие на местных перевозках с продолжительностью смены, не превышающей 12 часов, а также одиночно идущие суда с той же продолжительностью смены допускаются к работе на шлюзованной системе (в том числе и к шлюзованию) с нахождением на судне одной смены, возглавляемой капитаном, сменным капитаном, старшиной-мотористом. Наименование судов, работающих с одной сменой, пункты и время смены вахт оформляются приказом судовладельца.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191. К шлюзованию не допускаются: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негабаритные суда и составы, у которых нет необходимых запасов по длине, ширине, высоте и осадке;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lastRenderedPageBreak/>
        <w:t xml:space="preserve">суда с </w:t>
      </w:r>
      <w:proofErr w:type="spellStart"/>
      <w:r w:rsidRPr="003D33AF">
        <w:rPr>
          <w:rFonts w:ascii="Times New Roman" w:hAnsi="Times New Roman" w:cs="Times New Roman"/>
          <w:sz w:val="28"/>
          <w:szCs w:val="28"/>
        </w:rPr>
        <w:t>неподнятыми</w:t>
      </w:r>
      <w:proofErr w:type="spellEnd"/>
      <w:r w:rsidRPr="003D33AF">
        <w:rPr>
          <w:rFonts w:ascii="Times New Roman" w:hAnsi="Times New Roman" w:cs="Times New Roman"/>
          <w:sz w:val="28"/>
          <w:szCs w:val="28"/>
        </w:rPr>
        <w:t xml:space="preserve"> якорями, волочащимися цепями, </w:t>
      </w:r>
      <w:proofErr w:type="spellStart"/>
      <w:proofErr w:type="gramStart"/>
      <w:r w:rsidRPr="003D33AF">
        <w:rPr>
          <w:rFonts w:ascii="Times New Roman" w:hAnsi="Times New Roman" w:cs="Times New Roman"/>
          <w:sz w:val="28"/>
          <w:szCs w:val="28"/>
        </w:rPr>
        <w:t>якорь-кошками</w:t>
      </w:r>
      <w:proofErr w:type="spellEnd"/>
      <w:proofErr w:type="gramEnd"/>
      <w:r w:rsidRPr="003D33AF">
        <w:rPr>
          <w:rFonts w:ascii="Times New Roman" w:hAnsi="Times New Roman" w:cs="Times New Roman"/>
          <w:sz w:val="28"/>
          <w:szCs w:val="28"/>
        </w:rPr>
        <w:t xml:space="preserve"> или тросами, поломанными и выступающими за борт элементами отбойных устройств или грузов и другими неисправностями частей судна, могущими нанести повреждения конструкциям или оборудованию шлюза или другим судам;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суда, находящиеся в аварийном состоянии или имеющие </w:t>
      </w:r>
      <w:proofErr w:type="gramStart"/>
      <w:r w:rsidRPr="003D33AF">
        <w:rPr>
          <w:rFonts w:ascii="Times New Roman" w:hAnsi="Times New Roman" w:cs="Times New Roman"/>
          <w:sz w:val="28"/>
          <w:szCs w:val="28"/>
        </w:rPr>
        <w:t>значительную</w:t>
      </w:r>
      <w:proofErr w:type="gramEnd"/>
      <w:r w:rsidRPr="003D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3AF">
        <w:rPr>
          <w:rFonts w:ascii="Times New Roman" w:hAnsi="Times New Roman" w:cs="Times New Roman"/>
          <w:sz w:val="28"/>
          <w:szCs w:val="28"/>
        </w:rPr>
        <w:t>водотечность</w:t>
      </w:r>
      <w:proofErr w:type="spellEnd"/>
      <w:r w:rsidRPr="003D33AF">
        <w:rPr>
          <w:rFonts w:ascii="Times New Roman" w:hAnsi="Times New Roman" w:cs="Times New Roman"/>
          <w:sz w:val="28"/>
          <w:szCs w:val="28"/>
        </w:rPr>
        <w:t>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суда, у которых неисправны или полностью отсутствуют швартовные приспособления и тросы для надежной швартовки в камере;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суда, имеющие неисправные машины, рулевое управление, дистанционное управление;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суда с неукомплектованным экипажем, не имеющие возможности выделить члена экипажа для швартовки.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Ответственность за допуск неисправных судов к шлюзованию несут вахтенный судоводитель судна и вахтенный начальник шлюза.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192. Негабаритные, технически неисправные или аварийные суда могут быть </w:t>
      </w:r>
      <w:proofErr w:type="spellStart"/>
      <w:r w:rsidRPr="003D33AF">
        <w:rPr>
          <w:rFonts w:ascii="Times New Roman" w:hAnsi="Times New Roman" w:cs="Times New Roman"/>
          <w:sz w:val="28"/>
          <w:szCs w:val="28"/>
        </w:rPr>
        <w:t>прошлюзованы</w:t>
      </w:r>
      <w:proofErr w:type="spellEnd"/>
      <w:r w:rsidRPr="003D33AF">
        <w:rPr>
          <w:rFonts w:ascii="Times New Roman" w:hAnsi="Times New Roman" w:cs="Times New Roman"/>
          <w:sz w:val="28"/>
          <w:szCs w:val="28"/>
        </w:rPr>
        <w:t xml:space="preserve"> с особого разрешения начальника шлюза, диспетчера движения, по согласованию с органом по безопасности судоходства, при принятии особых мер предосторожности. При шлюзовании таких судов делаются специальные отметки в вахтенном журнале шлюза.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193. Запрещается: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шлюзование транспортных судов при ветре свыше 6 баллов, а судов с главным двигателем мощностью менее 55 киловатт и (или) валовой вместимостью менее 80 регистровых тонн при ветре свыше 3 баллов. При крайней необходимости при ветре свыше 6 баллов, как исключение, транспортные суда могут быть допущены к шлюзованию по разрешению начальника гидроузла. В этом случае шлюзование осуществляется вручную силами экипажей судов и работников гидроузла или с помощью вспомогательного самоходного судна;</w:t>
      </w:r>
    </w:p>
    <w:p w:rsidR="003D33AF" w:rsidRPr="003D33AF" w:rsidRDefault="003D33AF" w:rsidP="003D33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" w:history="1">
        <w:r w:rsidRPr="003D33A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D33AF">
        <w:rPr>
          <w:rFonts w:ascii="Times New Roman" w:hAnsi="Times New Roman" w:cs="Times New Roman"/>
          <w:sz w:val="28"/>
          <w:szCs w:val="28"/>
        </w:rPr>
        <w:t xml:space="preserve"> Минтранса от 15.06.2015 N 14)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производить обгон судов в подходных каналах шлюзов и на участке канала протяженностью 1 км от шлюза;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швартовка судов в подходных каналах и камере шлюза за навигационные знаки, столбы осветительных фонарей, мачты, лестницы, </w:t>
      </w:r>
      <w:proofErr w:type="spellStart"/>
      <w:r w:rsidRPr="003D33AF">
        <w:rPr>
          <w:rFonts w:ascii="Times New Roman" w:hAnsi="Times New Roman" w:cs="Times New Roman"/>
          <w:sz w:val="28"/>
          <w:szCs w:val="28"/>
        </w:rPr>
        <w:t>леерные</w:t>
      </w:r>
      <w:proofErr w:type="spellEnd"/>
      <w:r w:rsidRPr="003D33AF">
        <w:rPr>
          <w:rFonts w:ascii="Times New Roman" w:hAnsi="Times New Roman" w:cs="Times New Roman"/>
          <w:sz w:val="28"/>
          <w:szCs w:val="28"/>
        </w:rPr>
        <w:t xml:space="preserve"> ограждения и другие устройства и детали, не предназначенные для этой цели;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остановка судов у причальных сооружений и берегов в ожидании </w:t>
      </w:r>
      <w:r w:rsidRPr="003D33AF">
        <w:rPr>
          <w:rFonts w:ascii="Times New Roman" w:hAnsi="Times New Roman" w:cs="Times New Roman"/>
          <w:sz w:val="28"/>
          <w:szCs w:val="28"/>
        </w:rPr>
        <w:lastRenderedPageBreak/>
        <w:t xml:space="preserve">встречного шлюзования с прохождением ожидающим судном знака 60 "Стоповый" согласно </w:t>
      </w:r>
      <w:hyperlink w:anchor="P1546" w:history="1">
        <w:r w:rsidRPr="003D33AF">
          <w:rPr>
            <w:rFonts w:ascii="Times New Roman" w:hAnsi="Times New Roman" w:cs="Times New Roman"/>
            <w:color w:val="0000FF"/>
            <w:sz w:val="28"/>
            <w:szCs w:val="28"/>
          </w:rPr>
          <w:t>приложению 6</w:t>
        </w:r>
      </w:hyperlink>
      <w:r w:rsidRPr="003D33AF">
        <w:rPr>
          <w:rFonts w:ascii="Times New Roman" w:hAnsi="Times New Roman" w:cs="Times New Roman"/>
          <w:sz w:val="28"/>
          <w:szCs w:val="28"/>
        </w:rPr>
        <w:t>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отдача якорей и цепей-волокуш у причальных сооружений подходных каналов и в 20-метровой зоне от укрепленных откосов и берегов;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швартовать суда в ожидании шлюзования и в период шлюзования слабыми или неисправными швартовными тросами, которые могут оборваться при прохождении других судов или в период шлюзования;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швартоваться у причальных сооружений в зоне действия знака 60 "Стоповый" согласно </w:t>
      </w:r>
      <w:hyperlink w:anchor="P1546" w:history="1">
        <w:r w:rsidRPr="003D33AF">
          <w:rPr>
            <w:rFonts w:ascii="Times New Roman" w:hAnsi="Times New Roman" w:cs="Times New Roman"/>
            <w:color w:val="0000FF"/>
            <w:sz w:val="28"/>
            <w:szCs w:val="28"/>
          </w:rPr>
          <w:t>приложению 6</w:t>
        </w:r>
      </w:hyperlink>
      <w:r w:rsidRPr="003D33AF">
        <w:rPr>
          <w:rFonts w:ascii="Times New Roman" w:hAnsi="Times New Roman" w:cs="Times New Roman"/>
          <w:sz w:val="28"/>
          <w:szCs w:val="28"/>
        </w:rPr>
        <w:t xml:space="preserve"> судам, не предназначенным к очередному шлюзованию;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производить в границах гидроузла погрузочно-разгрузочные работы и переформирование составов (за исключением аварийных случаев);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переходить с борта своего судна на борт других судов без служебной надобности, заходить за </w:t>
      </w:r>
      <w:proofErr w:type="spellStart"/>
      <w:r w:rsidRPr="003D33AF">
        <w:rPr>
          <w:rFonts w:ascii="Times New Roman" w:hAnsi="Times New Roman" w:cs="Times New Roman"/>
          <w:sz w:val="28"/>
          <w:szCs w:val="28"/>
        </w:rPr>
        <w:t>леерное</w:t>
      </w:r>
      <w:proofErr w:type="spellEnd"/>
      <w:r w:rsidRPr="003D33AF">
        <w:rPr>
          <w:rFonts w:ascii="Times New Roman" w:hAnsi="Times New Roman" w:cs="Times New Roman"/>
          <w:sz w:val="28"/>
          <w:szCs w:val="28"/>
        </w:rPr>
        <w:t xml:space="preserve"> ограждение палубы судна;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высаживать пассажиров и членов экипажа на стенки камер, а также принимать их на борт со стенок камер. </w:t>
      </w:r>
      <w:proofErr w:type="gramStart"/>
      <w:r w:rsidRPr="003D33AF">
        <w:rPr>
          <w:rFonts w:ascii="Times New Roman" w:hAnsi="Times New Roman" w:cs="Times New Roman"/>
          <w:sz w:val="28"/>
          <w:szCs w:val="28"/>
        </w:rPr>
        <w:t>В порядке исключения с разрешения вахтенного начальника шлюза и вахтенного судоводителя допускается переход с палубы судна на стенки шлюза и наоборот должностных лиц организаций внутреннего водного транспорта и членов экипажей судов, если это вызвано производственной необходимостью и лишь при условии, когда расстояние между палубой и настилом стенки по высоте составляет не более 0,4 м и судно плотно ошвартовано бортом к</w:t>
      </w:r>
      <w:proofErr w:type="gramEnd"/>
      <w:r w:rsidRPr="003D33AF">
        <w:rPr>
          <w:rFonts w:ascii="Times New Roman" w:hAnsi="Times New Roman" w:cs="Times New Roman"/>
          <w:sz w:val="28"/>
          <w:szCs w:val="28"/>
        </w:rPr>
        <w:t xml:space="preserve"> стенке;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использовать громкоговорящие радиовещательные установки судна для целей, не связанных со шлюзованием.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194. Скорость движения судна в подходных каналах шлюза должна быть снижена настолько, чтобы от сгона воды проходящими судами не создавалась опасность зависания и обрыва швартовных тросов у стоящих в канале других судов.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В зоне шлюза все суда, включая скоростные, должны следовать самым малым ходом и регулировать скорость движения таким образом, чтобы в случае необходимости они могли отработать ход назад без лишних перемещений, не создавая волн высотой более 0,3 м.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195. Пропуск судов через шлюзы осуществляется в порядке подхода их к шлюзу (месту отстоя). Пропуск пассажирских и других судов, работающих по объявленному расписанию, осуществляется согласно расписанию их движения.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При наличии очереди судов на подходах к шлюзам в первую очередь </w:t>
      </w:r>
      <w:r w:rsidRPr="003D33AF">
        <w:rPr>
          <w:rFonts w:ascii="Times New Roman" w:hAnsi="Times New Roman" w:cs="Times New Roman"/>
          <w:sz w:val="28"/>
          <w:szCs w:val="28"/>
        </w:rPr>
        <w:lastRenderedPageBreak/>
        <w:t>пропускаются суда с нефтепродуктами с температурой вспышки паров ниже 60 град. С или их остатками, взрывчатыми или отравляющими веществами и суда со скоропортящимися грузами.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Суда, следующие на ликвидацию транспортных происшествий, пожаров и устранение причин, вызвавших закрытие участка, пропускаются через шлюзы вне очереди.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Расстановка судов в ожидании пропуска должна производиться с учетом обеспечения безопасного прохода других судов и соблюдением противопожарных мер.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196. Шлюзование судов с главным двигателем мощностью менее 55 киловатт и (или) валовой вместимостью менее 80 регистровых тонн допускается с разрешения вахтенного начальника шлюза и только в светлое время суток при условии, если шлюзующиеся суда технически исправны и имеют установленные законодательством документы.</w:t>
      </w:r>
    </w:p>
    <w:p w:rsidR="003D33AF" w:rsidRPr="003D33AF" w:rsidRDefault="003D33AF" w:rsidP="003D33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" w:history="1">
        <w:r w:rsidRPr="003D33A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D33AF">
        <w:rPr>
          <w:rFonts w:ascii="Times New Roman" w:hAnsi="Times New Roman" w:cs="Times New Roman"/>
          <w:sz w:val="28"/>
          <w:szCs w:val="28"/>
        </w:rPr>
        <w:t xml:space="preserve"> Минтранса от 15.06.2015 N 14)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Исключение может быть сделано только для судов, выполняющих срочные работы по обслуживанию пути и судоходной обстановки, по ликвидации последствий аварийных случаев или преследующих правонарушителей.</w:t>
      </w:r>
    </w:p>
    <w:p w:rsidR="003D33AF" w:rsidRPr="003D33AF" w:rsidRDefault="003D33AF" w:rsidP="003D33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 w:history="1">
        <w:r w:rsidRPr="003D33A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D33AF">
        <w:rPr>
          <w:rFonts w:ascii="Times New Roman" w:hAnsi="Times New Roman" w:cs="Times New Roman"/>
          <w:sz w:val="28"/>
          <w:szCs w:val="28"/>
        </w:rPr>
        <w:t xml:space="preserve"> Минтранса от 15.06.2015 N 14)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Групповое шлюзование индивидуальных судов с главным двигателем мощностью менее 55 киловатт и (или) валовой вместимостью менее 80 регистровых тонн осуществляется в исключительных случаях в определенные дни и в заранее согласованное время. При этом обязательно должно быть выделено лицо, ответственное за выполнение данного шлюзования.</w:t>
      </w:r>
    </w:p>
    <w:p w:rsidR="003D33AF" w:rsidRPr="003D33AF" w:rsidRDefault="003D33AF" w:rsidP="003D33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D33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33A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8" w:history="1">
        <w:r w:rsidRPr="003D33A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D33AF">
        <w:rPr>
          <w:rFonts w:ascii="Times New Roman" w:hAnsi="Times New Roman" w:cs="Times New Roman"/>
          <w:sz w:val="28"/>
          <w:szCs w:val="28"/>
        </w:rPr>
        <w:t xml:space="preserve"> Минтранса от 15.06.2015 N 14)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197. На судоходных шлюзах должны быть установлены заградительные устройства для предохранения створок ворот и затворов от навала на них судов во время захода в камеру и шлюзования.</w:t>
      </w:r>
    </w:p>
    <w:p w:rsidR="003D33AF" w:rsidRPr="003D33AF" w:rsidRDefault="003D33AF" w:rsidP="003D33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D3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33AF">
        <w:rPr>
          <w:rFonts w:ascii="Times New Roman" w:hAnsi="Times New Roman" w:cs="Times New Roman"/>
          <w:sz w:val="28"/>
          <w:szCs w:val="28"/>
        </w:rPr>
        <w:t xml:space="preserve">. 197 в ред. </w:t>
      </w:r>
      <w:hyperlink r:id="rId9" w:history="1">
        <w:r w:rsidRPr="003D33A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D33AF">
        <w:rPr>
          <w:rFonts w:ascii="Times New Roman" w:hAnsi="Times New Roman" w:cs="Times New Roman"/>
          <w:sz w:val="28"/>
          <w:szCs w:val="28"/>
        </w:rPr>
        <w:t xml:space="preserve"> Минтранса от 15.06.2015 N 14)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198. Платины гидроузлов после пропуска весеннего ледохода в суточный срок должны быть ограждены заградительными тросами, протянутыми через верхние деривационные каналы, на весь период навигации.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199. Плотины гидроузлов </w:t>
      </w:r>
      <w:proofErr w:type="spellStart"/>
      <w:r w:rsidRPr="003D33AF">
        <w:rPr>
          <w:rFonts w:ascii="Times New Roman" w:hAnsi="Times New Roman" w:cs="Times New Roman"/>
          <w:sz w:val="28"/>
          <w:szCs w:val="28"/>
        </w:rPr>
        <w:t>Качановичи</w:t>
      </w:r>
      <w:proofErr w:type="spellEnd"/>
      <w:r w:rsidRPr="003D33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D33AF">
        <w:rPr>
          <w:rFonts w:ascii="Times New Roman" w:hAnsi="Times New Roman" w:cs="Times New Roman"/>
          <w:sz w:val="28"/>
          <w:szCs w:val="28"/>
        </w:rPr>
        <w:t>Стахово</w:t>
      </w:r>
      <w:proofErr w:type="spellEnd"/>
      <w:r w:rsidRPr="003D33AF">
        <w:rPr>
          <w:rFonts w:ascii="Times New Roman" w:hAnsi="Times New Roman" w:cs="Times New Roman"/>
          <w:sz w:val="28"/>
          <w:szCs w:val="28"/>
        </w:rPr>
        <w:t xml:space="preserve"> одновременно с их подъемом в весенний период ограждаются заградительными тросами или бонами, протянутыми через верхние деривационные каналы, на весь период навигации.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lastRenderedPageBreak/>
        <w:t xml:space="preserve">200. </w:t>
      </w:r>
      <w:proofErr w:type="gramStart"/>
      <w:r w:rsidRPr="003D33AF">
        <w:rPr>
          <w:rFonts w:ascii="Times New Roman" w:hAnsi="Times New Roman" w:cs="Times New Roman"/>
          <w:sz w:val="28"/>
          <w:szCs w:val="28"/>
        </w:rPr>
        <w:t>Подходы ко всем водоспускам, кроме боковых, в суточный срок после пропуска ледохода на весь период навигации должны быть перекрыты в верхних бьефах заградительными тросами.</w:t>
      </w:r>
      <w:proofErr w:type="gramEnd"/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201. Вдоль каждого причала верхнего и нижнего бьефов гидроузлов для швартовки судов должны быть установлены достаточно прочные швартовные тумбы, окрашенные в белый цвет.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Количество и месторасположение этих тумб должно соответствовать схеме, согласованной с органом по безопасности судоходства.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202. На расстоянии 1 км от камеры шлюза в верхнем и нижнем бьефах устанавливаются знаки 30 "Внимание" согласно </w:t>
      </w:r>
      <w:hyperlink w:anchor="P1546" w:history="1">
        <w:r w:rsidRPr="003D33AF">
          <w:rPr>
            <w:rFonts w:ascii="Times New Roman" w:hAnsi="Times New Roman" w:cs="Times New Roman"/>
            <w:color w:val="0000FF"/>
            <w:sz w:val="28"/>
            <w:szCs w:val="28"/>
          </w:rPr>
          <w:t>приложению 6</w:t>
        </w:r>
      </w:hyperlink>
      <w:r w:rsidRPr="003D33AF">
        <w:rPr>
          <w:rFonts w:ascii="Times New Roman" w:hAnsi="Times New Roman" w:cs="Times New Roman"/>
          <w:sz w:val="28"/>
          <w:szCs w:val="28"/>
        </w:rPr>
        <w:t>, освещаемые в темное время суток желтыми проблесковыми огнями.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При отсутствии желтых проблесковых огней допускается их замена постоянными зелеными огнями или замена освещаемых знаков </w:t>
      </w:r>
      <w:proofErr w:type="gramStart"/>
      <w:r w:rsidRPr="003D33A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D33AF">
        <w:rPr>
          <w:rFonts w:ascii="Times New Roman" w:hAnsi="Times New Roman" w:cs="Times New Roman"/>
          <w:sz w:val="28"/>
          <w:szCs w:val="28"/>
        </w:rPr>
        <w:t xml:space="preserve"> светоотражающие.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3AF">
        <w:rPr>
          <w:rFonts w:ascii="Times New Roman" w:hAnsi="Times New Roman" w:cs="Times New Roman"/>
          <w:sz w:val="28"/>
          <w:szCs w:val="28"/>
        </w:rPr>
        <w:t xml:space="preserve">Кроме того, на расстоянии, обеспечивающем безопасное расхождение с судами, стоящими в ожидании шлюзования, но не менее 100 м от ворот шлюза в верхнем и 50 м в нижнем бьефах, устанавливаются знаки 60 "Стоповый" согласно </w:t>
      </w:r>
      <w:hyperlink w:anchor="P1546" w:history="1">
        <w:r w:rsidRPr="003D33AF">
          <w:rPr>
            <w:rFonts w:ascii="Times New Roman" w:hAnsi="Times New Roman" w:cs="Times New Roman"/>
            <w:color w:val="0000FF"/>
            <w:sz w:val="28"/>
            <w:szCs w:val="28"/>
          </w:rPr>
          <w:t>приложению 6</w:t>
        </w:r>
      </w:hyperlink>
      <w:r w:rsidRPr="003D33AF">
        <w:rPr>
          <w:rFonts w:ascii="Times New Roman" w:hAnsi="Times New Roman" w:cs="Times New Roman"/>
          <w:sz w:val="28"/>
          <w:szCs w:val="28"/>
        </w:rPr>
        <w:t>, указывающие предел допустимого подхода судов к шлюзам при запрещающем (красном) огне на светофоре ближнего действия.</w:t>
      </w:r>
      <w:proofErr w:type="gramEnd"/>
      <w:r w:rsidRPr="003D33AF">
        <w:rPr>
          <w:rFonts w:ascii="Times New Roman" w:hAnsi="Times New Roman" w:cs="Times New Roman"/>
          <w:sz w:val="28"/>
          <w:szCs w:val="28"/>
        </w:rPr>
        <w:t xml:space="preserve"> В темное время суток эти знаки освещаются красным огнем. При отсутствии красных огней допускается замена знаков на </w:t>
      </w:r>
      <w:proofErr w:type="gramStart"/>
      <w:r w:rsidRPr="003D33AF">
        <w:rPr>
          <w:rFonts w:ascii="Times New Roman" w:hAnsi="Times New Roman" w:cs="Times New Roman"/>
          <w:sz w:val="28"/>
          <w:szCs w:val="28"/>
        </w:rPr>
        <w:t>светоотражающие</w:t>
      </w:r>
      <w:proofErr w:type="gramEnd"/>
      <w:r w:rsidRPr="003D33AF">
        <w:rPr>
          <w:rFonts w:ascii="Times New Roman" w:hAnsi="Times New Roman" w:cs="Times New Roman"/>
          <w:sz w:val="28"/>
          <w:szCs w:val="28"/>
        </w:rPr>
        <w:t>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3AF">
        <w:rPr>
          <w:rFonts w:ascii="Times New Roman" w:hAnsi="Times New Roman" w:cs="Times New Roman"/>
          <w:sz w:val="28"/>
          <w:szCs w:val="28"/>
        </w:rPr>
        <w:t xml:space="preserve">На стрелках деривационных каналов верхнего и нижнего бьефов устанавливаются знаки 30 "Внимание" согласно </w:t>
      </w:r>
      <w:hyperlink w:anchor="P1546" w:history="1">
        <w:r w:rsidRPr="003D33AF">
          <w:rPr>
            <w:rFonts w:ascii="Times New Roman" w:hAnsi="Times New Roman" w:cs="Times New Roman"/>
            <w:color w:val="0000FF"/>
            <w:sz w:val="28"/>
            <w:szCs w:val="28"/>
          </w:rPr>
          <w:t>приложению 6</w:t>
        </w:r>
      </w:hyperlink>
      <w:r w:rsidRPr="003D33AF">
        <w:rPr>
          <w:rFonts w:ascii="Times New Roman" w:hAnsi="Times New Roman" w:cs="Times New Roman"/>
          <w:sz w:val="28"/>
          <w:szCs w:val="28"/>
        </w:rPr>
        <w:t>, освещаемые в темное время суток желтыми проблесковыми огнями.</w:t>
      </w:r>
      <w:proofErr w:type="gramEnd"/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При отсутствии желтых проблесковых огней допускается их замена зелеными или красными огнями или замена освещаемых знаков на светоотражающие, выставляемые согласно правилам расстановки навигационных знаков.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203. Пропуск судов через шлюзы регулируется семафорами дальнего действия (подходными) и двухзначными или трехзначными светофорами ближнего действия (входными светофорами). Положение и сигналы семафора перед камерой шлюза устанавливаются согласно </w:t>
      </w:r>
      <w:hyperlink w:anchor="P1574" w:history="1">
        <w:r w:rsidRPr="003D33AF">
          <w:rPr>
            <w:rFonts w:ascii="Times New Roman" w:hAnsi="Times New Roman" w:cs="Times New Roman"/>
            <w:color w:val="0000FF"/>
            <w:sz w:val="28"/>
            <w:szCs w:val="28"/>
          </w:rPr>
          <w:t>приложению 8</w:t>
        </w:r>
      </w:hyperlink>
      <w:r w:rsidRPr="003D33AF">
        <w:rPr>
          <w:rFonts w:ascii="Times New Roman" w:hAnsi="Times New Roman" w:cs="Times New Roman"/>
          <w:sz w:val="28"/>
          <w:szCs w:val="28"/>
        </w:rPr>
        <w:t>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3AF">
        <w:rPr>
          <w:rFonts w:ascii="Times New Roman" w:hAnsi="Times New Roman" w:cs="Times New Roman"/>
          <w:sz w:val="28"/>
          <w:szCs w:val="28"/>
        </w:rPr>
        <w:t xml:space="preserve">Семафор дальнего действия представляет собой мачту, установленную в таком месте, с которого она должна быть ясно видима с судов при подходе их к знаку 30 "Внимание" согласно </w:t>
      </w:r>
      <w:hyperlink w:anchor="P1546" w:history="1">
        <w:r w:rsidRPr="003D33AF">
          <w:rPr>
            <w:rFonts w:ascii="Times New Roman" w:hAnsi="Times New Roman" w:cs="Times New Roman"/>
            <w:color w:val="0000FF"/>
            <w:sz w:val="28"/>
            <w:szCs w:val="28"/>
          </w:rPr>
          <w:t>приложению 6</w:t>
        </w:r>
      </w:hyperlink>
      <w:r w:rsidRPr="003D33AF">
        <w:rPr>
          <w:rFonts w:ascii="Times New Roman" w:hAnsi="Times New Roman" w:cs="Times New Roman"/>
          <w:sz w:val="28"/>
          <w:szCs w:val="28"/>
        </w:rPr>
        <w:t xml:space="preserve"> как с верхнего, так и с нижнего бьефов.</w:t>
      </w:r>
      <w:proofErr w:type="gramEnd"/>
      <w:r w:rsidRPr="003D33AF">
        <w:rPr>
          <w:rFonts w:ascii="Times New Roman" w:hAnsi="Times New Roman" w:cs="Times New Roman"/>
          <w:sz w:val="28"/>
          <w:szCs w:val="28"/>
        </w:rPr>
        <w:t xml:space="preserve"> Исполнение семафора допускается по двум вариантам: с подвижным пером и без него. Мачта должна быть высотой не менее 8,5 м и окрашена в ярко-красный цвет. На вершине мачты укрепляется двухзначный </w:t>
      </w:r>
      <w:r w:rsidRPr="003D33AF">
        <w:rPr>
          <w:rFonts w:ascii="Times New Roman" w:hAnsi="Times New Roman" w:cs="Times New Roman"/>
          <w:sz w:val="28"/>
          <w:szCs w:val="28"/>
        </w:rPr>
        <w:lastRenderedPageBreak/>
        <w:t xml:space="preserve">светофор дальнего действия, подвижное перо длиной 1,5 м, шириной 18 см с диском диаметром 30 см на конце. Перо и диск </w:t>
      </w:r>
      <w:proofErr w:type="gramStart"/>
      <w:r w:rsidRPr="003D33AF">
        <w:rPr>
          <w:rFonts w:ascii="Times New Roman" w:hAnsi="Times New Roman" w:cs="Times New Roman"/>
          <w:sz w:val="28"/>
          <w:szCs w:val="28"/>
        </w:rPr>
        <w:t>окрашены</w:t>
      </w:r>
      <w:proofErr w:type="gramEnd"/>
      <w:r w:rsidRPr="003D33AF">
        <w:rPr>
          <w:rFonts w:ascii="Times New Roman" w:hAnsi="Times New Roman" w:cs="Times New Roman"/>
          <w:sz w:val="28"/>
          <w:szCs w:val="28"/>
        </w:rPr>
        <w:t xml:space="preserve"> с двух сторон по краям в ярко-красный цвет, а внутри - в белый цвет.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Разрешением на подход к знаку 60 "Стоповый" согласно </w:t>
      </w:r>
      <w:hyperlink w:anchor="P1546" w:history="1">
        <w:r w:rsidRPr="003D33AF">
          <w:rPr>
            <w:rFonts w:ascii="Times New Roman" w:hAnsi="Times New Roman" w:cs="Times New Roman"/>
            <w:color w:val="0000FF"/>
            <w:sz w:val="28"/>
            <w:szCs w:val="28"/>
          </w:rPr>
          <w:t>приложению 6</w:t>
        </w:r>
      </w:hyperlink>
      <w:r w:rsidRPr="003D33AF">
        <w:rPr>
          <w:rFonts w:ascii="Times New Roman" w:hAnsi="Times New Roman" w:cs="Times New Roman"/>
          <w:sz w:val="28"/>
          <w:szCs w:val="28"/>
        </w:rPr>
        <w:t xml:space="preserve"> перед камерой шлюза являются: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для судов, идущих вверх, в светлое время суток - перо семафора, поднятое вверх, в темное время суток - зеленый огонь на семафоре в сторону нижнего бьефа и красный - в сторону верхнего бьефа;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для судов, идущих вниз, в светлое время суток - перо семафора, опущенное вниз, в темное время суток - зеленый огонь на семафоре в сторону верхнего бьефа и красный - в сторону нижнего бьефа.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Разрешение для судов, идущих вверх, одновременно является запрещением для судов, идущих вниз, и наоборот.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3AF">
        <w:rPr>
          <w:rFonts w:ascii="Times New Roman" w:hAnsi="Times New Roman" w:cs="Times New Roman"/>
          <w:sz w:val="28"/>
          <w:szCs w:val="28"/>
        </w:rPr>
        <w:t xml:space="preserve">Горизонтальное положение пера семафора в светлое время суток, или красный огонь на семафоре, или отсутствие огней в темное время суток означают запрещение судам проходить знак 60 "Стоповый" согласно </w:t>
      </w:r>
      <w:hyperlink w:anchor="P1546" w:history="1">
        <w:r w:rsidRPr="003D33AF">
          <w:rPr>
            <w:rFonts w:ascii="Times New Roman" w:hAnsi="Times New Roman" w:cs="Times New Roman"/>
            <w:color w:val="0000FF"/>
            <w:sz w:val="28"/>
            <w:szCs w:val="28"/>
          </w:rPr>
          <w:t>приложению 6</w:t>
        </w:r>
      </w:hyperlink>
      <w:r w:rsidRPr="003D33AF">
        <w:rPr>
          <w:rFonts w:ascii="Times New Roman" w:hAnsi="Times New Roman" w:cs="Times New Roman"/>
          <w:sz w:val="28"/>
          <w:szCs w:val="28"/>
        </w:rPr>
        <w:t xml:space="preserve"> как с верхнего, так и с нижнего бьефов.</w:t>
      </w:r>
      <w:proofErr w:type="gramEnd"/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Огонь семафоров должен быть виден в любое время суток на расстоянии не менее 1 км только с одной стороны, то есть только теми судами, которым дается разрешительный или запретительный сигнал.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Входные светофоры, установленные на головах шлюза, регулируют вход судна непосредственно в камеру.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Вход в камеру, подход к пирсам шлюза разрешается в случае, если судоводитель ясно видит зеленый огонь светофора. Красный огонь входного светофора или отсутствие огней запрещает судну пересекать линию знака 60 "Стоповый" согласно </w:t>
      </w:r>
      <w:hyperlink w:anchor="P1546" w:history="1">
        <w:r w:rsidRPr="003D33AF">
          <w:rPr>
            <w:rFonts w:ascii="Times New Roman" w:hAnsi="Times New Roman" w:cs="Times New Roman"/>
            <w:color w:val="0000FF"/>
            <w:sz w:val="28"/>
            <w:szCs w:val="28"/>
          </w:rPr>
          <w:t>приложению 6</w:t>
        </w:r>
      </w:hyperlink>
      <w:r w:rsidRPr="003D33AF">
        <w:rPr>
          <w:rFonts w:ascii="Times New Roman" w:hAnsi="Times New Roman" w:cs="Times New Roman"/>
          <w:sz w:val="28"/>
          <w:szCs w:val="28"/>
        </w:rPr>
        <w:t>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204. В случае установки на головах шлюза двухзначных входных светофоров со стенок пультов управления шлюзов, обращенных в сторону бьефов, подаются сигналы огнем желтого цвета, которые информируют судоводителей о начале приготовления камеры шлюза для пропуска судов и предупреждают о подготовке судов к очередному шлюзованию с того бьефа, с которого виден этот огонь.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Подача желтого сигнала не дает права судам на пересечение линии знака 60 "Стоповый" согласно </w:t>
      </w:r>
      <w:hyperlink w:anchor="P1546" w:history="1">
        <w:r w:rsidRPr="003D33AF">
          <w:rPr>
            <w:rFonts w:ascii="Times New Roman" w:hAnsi="Times New Roman" w:cs="Times New Roman"/>
            <w:color w:val="0000FF"/>
            <w:sz w:val="28"/>
            <w:szCs w:val="28"/>
          </w:rPr>
          <w:t>приложению 6</w:t>
        </w:r>
      </w:hyperlink>
      <w:r w:rsidRPr="003D33AF">
        <w:rPr>
          <w:rFonts w:ascii="Times New Roman" w:hAnsi="Times New Roman" w:cs="Times New Roman"/>
          <w:sz w:val="28"/>
          <w:szCs w:val="28"/>
        </w:rPr>
        <w:t xml:space="preserve"> и вход в камеру, а только предупреждает их о необходимости быть готовыми к входу в камеру.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205. Для обозначения в темное время положения ворот камеры шлюза (указания - закрыты они или открыты) устанавливается следующая </w:t>
      </w:r>
      <w:r w:rsidRPr="003D33AF">
        <w:rPr>
          <w:rFonts w:ascii="Times New Roman" w:hAnsi="Times New Roman" w:cs="Times New Roman"/>
          <w:sz w:val="28"/>
          <w:szCs w:val="28"/>
        </w:rPr>
        <w:lastRenderedPageBreak/>
        <w:t>сигнализация: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при закрытом положении ворот - красный огонь на стенке пульта управления шлюзом, обращенной внутрь камеры шлюза;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при открытом положении ворот - зеленый огонь на том же месте.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Красный огонь на стенке пульта управления шлюзом или отсутствие огня запрещает находящемуся в камере судну отдавать швартовы и начинать движение в сторону выходных ворот.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Выход из камеры шлюза разрешается, если судоводитель ясно видит зеленый огонь на стенке пульта управления шлюзом.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206. При неисправном светофоре или внезапном возникновении аварийной ситуации в камере разрешение на вход и выход судна дает вахтенный начальник шлюза. В этом случае к моменту захода судна в камеру или к моменту выхода из нее вахтенный начальник шлюза должен находиться на краю шкафной части шлюза и подавать следующие сигналы: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при разрешении входить в камеру или выходить из нее днем - зеленый флаг, в темное время суток - зеленый огонь;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при запрещении входить в камеру, двигаться вперед или выходить из камеры - отмашку по горизонтали по курсу судна в светлое время суток - красным флагом, в темное время суток - красным огнем.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207. Во время подхода судов к шлюзу и в период шлюзования вахтенные работники гидроузла должны находиться на своих рабочих местах и обязаны: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подкладывать под борта кранцы и принимать другие меры, предохраняющие суда от ударов и навалов на гидросооружение;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немедленно швартовать суда после входа их в камеру. В случае</w:t>
      </w:r>
      <w:proofErr w:type="gramStart"/>
      <w:r w:rsidRPr="003D33A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D33AF">
        <w:rPr>
          <w:rFonts w:ascii="Times New Roman" w:hAnsi="Times New Roman" w:cs="Times New Roman"/>
          <w:sz w:val="28"/>
          <w:szCs w:val="28"/>
        </w:rPr>
        <w:t xml:space="preserve"> если по каким-либо непредвиденным обстоятельствам на шлюзующемся несамоходном судне отсутствует вахтенный член экипажа самоходного судна, работники шлюза обязаны багром поднять с судна швартовный трос и закрепить его на швартовной тумбе шлюза, а вахтенный судоводитель обязан принять меры к остановке состава;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следить за правильной расстановкой и надежной швартовкой судов в камере, особенно вблизи ворот шлюза;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следить за нормальным положением судов в процессе наполнения или опорожнения камеры, не допуская зависания судов привальными брусьями на стенках шлюза;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следить за соблюдением судоводителями шлюзующихся судов настоящих Правил;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lastRenderedPageBreak/>
        <w:t>в случае возникновения аварийной ситуации принимать немедленные меры для предупреждения аварии или быстрейшей ее ликвидации, используя все имеющиеся на шлюзе технические средства.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208. Вахтенный начальник шлюза обязан: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руководить движением судов с момента их входа в границы шлюза (дальние семафоры) до момента выхода за границы шлюза;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руководить расстановкой судов с учетом габаритов судов и камеры шлюза, ширины подходного канала, метеорологических условий и в соответствии с настоящими Правилами;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объявлять очередность захода судов в камеру и выхода из камеры;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предупреждать экипажи шлюзующихся судов о начале наполнения или опорожнения камеры;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осуществлять шлюзование судов только после окончания швартовки всех находящихся в камере судов и вести наблюдение за судами при наполнении и опорожнении камеры;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информировать судоводителей шлюзующихся судов о встречных судах и судах, отстаивающихся в границах шлюза, о других препятствиях и особенностях, ожидающих судно при выходе из камеры в границах шлюза, а также об известных ему особенностях, возникших между смежными с ним шлюзами;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после каждого шлюзования безотлагательно сообщить на смежный гидроузел название или номер </w:t>
      </w:r>
      <w:proofErr w:type="spellStart"/>
      <w:r w:rsidRPr="003D33AF">
        <w:rPr>
          <w:rFonts w:ascii="Times New Roman" w:hAnsi="Times New Roman" w:cs="Times New Roman"/>
          <w:sz w:val="28"/>
          <w:szCs w:val="28"/>
        </w:rPr>
        <w:t>прошлюзовавшегося</w:t>
      </w:r>
      <w:proofErr w:type="spellEnd"/>
      <w:r w:rsidRPr="003D33AF">
        <w:rPr>
          <w:rFonts w:ascii="Times New Roman" w:hAnsi="Times New Roman" w:cs="Times New Roman"/>
          <w:sz w:val="28"/>
          <w:szCs w:val="28"/>
        </w:rPr>
        <w:t xml:space="preserve"> самоходного судна, номера несамоходных судов и время проследования через гидроузел.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209. Шлюзование является сложным процессом. В нем обязаны участвовать все вахтенные, а при необходимости по усмотрению вахтенного судоводителя и свободные от вахты члены экипажа судна.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Расстановка членов экипажа по местам должна быть такой, чтобы обеспечивалась быстрая, надежная и безопасная швартовка, непрерывное наблюдение за швартовными тросами в течение всего периода шлюзования и безопасность работающих с тросами.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Все участвующие в шлюзовании члены экипажа судна должны постоянно находиться на своем месте и во время наполнения или опорожнения камеры тщательно следить за бортами судов, своевременно подбирать или травить швартовы, не допуская зависания судна привальным брусом на брусьях обшивки стенки шлюза или на швартовах.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210. Ходовые концы швартовных тросов с </w:t>
      </w:r>
      <w:proofErr w:type="spellStart"/>
      <w:r w:rsidRPr="003D33AF">
        <w:rPr>
          <w:rFonts w:ascii="Times New Roman" w:hAnsi="Times New Roman" w:cs="Times New Roman"/>
          <w:sz w:val="28"/>
          <w:szCs w:val="28"/>
        </w:rPr>
        <w:t>огонами</w:t>
      </w:r>
      <w:proofErr w:type="spellEnd"/>
      <w:r w:rsidRPr="003D33AF">
        <w:rPr>
          <w:rFonts w:ascii="Times New Roman" w:hAnsi="Times New Roman" w:cs="Times New Roman"/>
          <w:sz w:val="28"/>
          <w:szCs w:val="28"/>
        </w:rPr>
        <w:t xml:space="preserve"> должны всегда находиться в районе кормового и носового фальшбортов на видном и </w:t>
      </w:r>
      <w:r w:rsidRPr="003D33AF">
        <w:rPr>
          <w:rFonts w:ascii="Times New Roman" w:hAnsi="Times New Roman" w:cs="Times New Roman"/>
          <w:sz w:val="28"/>
          <w:szCs w:val="28"/>
        </w:rPr>
        <w:lastRenderedPageBreak/>
        <w:t>легкодоступном месте, а второй конец каждого троса должен быть всегда закреплен на швартовных кнехтах несамоходного судна.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211. При неблагоприятных метеорологических и гидрологических условиях управлять судном и руководить действиями членов экипажа при шлюзовании обязан лично капитан судна, сменный капитан или первый помощник капитана.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212. При подходе к гидроузлу вахтенный судоводитель обязан: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проверить исправность действия машин на задний ход, рулевого и дистанционного управления, звуковой и зрительной сигнализации, выбрать цепи-волокуши, на траверзе знака 30 "Внимание" согласно </w:t>
      </w:r>
      <w:hyperlink w:anchor="P1546" w:history="1">
        <w:r w:rsidRPr="003D33AF">
          <w:rPr>
            <w:rFonts w:ascii="Times New Roman" w:hAnsi="Times New Roman" w:cs="Times New Roman"/>
            <w:color w:val="0000FF"/>
            <w:sz w:val="28"/>
            <w:szCs w:val="28"/>
          </w:rPr>
          <w:t>приложению 6</w:t>
        </w:r>
      </w:hyperlink>
      <w:r w:rsidRPr="003D33AF">
        <w:rPr>
          <w:rFonts w:ascii="Times New Roman" w:hAnsi="Times New Roman" w:cs="Times New Roman"/>
          <w:sz w:val="28"/>
          <w:szCs w:val="28"/>
        </w:rPr>
        <w:t xml:space="preserve"> дать один продолжительный звуковой сигнал и уменьшить ход до малого. В темное время суток звуковой сигнал дублируется лучом прожектора, направленным под углом 45 град. к горизонту по курсу судна;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проверить наличие и исправность швартовных приспособлений и швартовных тросов;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проверить исправность привальных брусьев;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проверить состояние корпуса на </w:t>
      </w:r>
      <w:proofErr w:type="spellStart"/>
      <w:r w:rsidRPr="003D33AF">
        <w:rPr>
          <w:rFonts w:ascii="Times New Roman" w:hAnsi="Times New Roman" w:cs="Times New Roman"/>
          <w:sz w:val="28"/>
          <w:szCs w:val="28"/>
        </w:rPr>
        <w:t>водотечность</w:t>
      </w:r>
      <w:proofErr w:type="spellEnd"/>
      <w:r w:rsidRPr="003D33AF">
        <w:rPr>
          <w:rFonts w:ascii="Times New Roman" w:hAnsi="Times New Roman" w:cs="Times New Roman"/>
          <w:sz w:val="28"/>
          <w:szCs w:val="28"/>
        </w:rPr>
        <w:t>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при необходимости положить мачту;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обеспечить надежную швартовку судна за специальные причальные устройства и безопасную стоянку судна во время отстоя в ожидании шлюзования;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при подходе к шлюзу непосредственно для шлюзования обеспечить присутствие возле швартовных концов членов экипажа.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213. В период шлюзования вахтенный судоводитель обязан: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находиться на капитанском мостике и лично обеспечивать выполнение экипажем судна всех требований настоящих Правил;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3AF">
        <w:rPr>
          <w:rFonts w:ascii="Times New Roman" w:hAnsi="Times New Roman" w:cs="Times New Roman"/>
          <w:sz w:val="28"/>
          <w:szCs w:val="28"/>
        </w:rPr>
        <w:t xml:space="preserve">при запрещении входа в камеру шлюза остановиться, не переходя границы, обозначенной знаком 60 "Стоповый" согласно </w:t>
      </w:r>
      <w:hyperlink w:anchor="P1546" w:history="1">
        <w:r w:rsidRPr="003D33AF">
          <w:rPr>
            <w:rFonts w:ascii="Times New Roman" w:hAnsi="Times New Roman" w:cs="Times New Roman"/>
            <w:color w:val="0000FF"/>
            <w:sz w:val="28"/>
            <w:szCs w:val="28"/>
          </w:rPr>
          <w:t>приложению 6</w:t>
        </w:r>
      </w:hyperlink>
      <w:r w:rsidRPr="003D33AF">
        <w:rPr>
          <w:rFonts w:ascii="Times New Roman" w:hAnsi="Times New Roman" w:cs="Times New Roman"/>
          <w:sz w:val="28"/>
          <w:szCs w:val="28"/>
        </w:rPr>
        <w:t>, и ошвартовать состав к берегу так, чтобы он не мешал движению входящих и выходящих из камеры судов;</w:t>
      </w:r>
      <w:proofErr w:type="gramEnd"/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при разрешении входа в камеру шлюза двигаться самым малым ходом, а перед входом в камеру проверить обеспеченность заднего хода, полностью погасить инерцию состава. При неисправности </w:t>
      </w:r>
      <w:proofErr w:type="spellStart"/>
      <w:proofErr w:type="gramStart"/>
      <w:r w:rsidRPr="003D33AF">
        <w:rPr>
          <w:rFonts w:ascii="Times New Roman" w:hAnsi="Times New Roman" w:cs="Times New Roman"/>
          <w:sz w:val="28"/>
          <w:szCs w:val="28"/>
        </w:rPr>
        <w:t>реверс-редуктора</w:t>
      </w:r>
      <w:proofErr w:type="spellEnd"/>
      <w:proofErr w:type="gramEnd"/>
      <w:r w:rsidRPr="003D33AF">
        <w:rPr>
          <w:rFonts w:ascii="Times New Roman" w:hAnsi="Times New Roman" w:cs="Times New Roman"/>
          <w:sz w:val="28"/>
          <w:szCs w:val="28"/>
        </w:rPr>
        <w:t xml:space="preserve"> или ненормальной работе дефлекторов вход в камеру категорически запрещается. Во всех случаях скорость движения должна быть такой, чтобы при непредвиденных обстоятельствах судно или состав можно было задержать в </w:t>
      </w:r>
      <w:r w:rsidRPr="003D33AF">
        <w:rPr>
          <w:rFonts w:ascii="Times New Roman" w:hAnsi="Times New Roman" w:cs="Times New Roman"/>
          <w:sz w:val="28"/>
          <w:szCs w:val="28"/>
        </w:rPr>
        <w:lastRenderedPageBreak/>
        <w:t>камере швартовными тросами;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следить за плавным подъемом или опусканием судна при изменении уровня воды в камере, не допуская заклинивания или зависания судна;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следить за положением и натяжением швартовных тросов, не допуская их обрыва;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в случае обрыва или соскальзывания швартовных тросов немедленно уведомить об этом работников шлюза подачей звукового сигнала 6 "Предупреждение" согласно </w:t>
      </w:r>
      <w:hyperlink w:anchor="P1453" w:history="1">
        <w:r w:rsidRPr="003D33AF">
          <w:rPr>
            <w:rFonts w:ascii="Times New Roman" w:hAnsi="Times New Roman" w:cs="Times New Roman"/>
            <w:color w:val="0000FF"/>
            <w:sz w:val="28"/>
            <w:szCs w:val="28"/>
          </w:rPr>
          <w:t>приложению 5</w:t>
        </w:r>
      </w:hyperlink>
      <w:r w:rsidRPr="003D33AF">
        <w:rPr>
          <w:rFonts w:ascii="Times New Roman" w:hAnsi="Times New Roman" w:cs="Times New Roman"/>
          <w:sz w:val="28"/>
          <w:szCs w:val="28"/>
        </w:rPr>
        <w:t xml:space="preserve"> и принять все меры для повторного закрепления судна, его удержания и недопущения навала на другие суда или ворота шлюза;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в случае возникновения аварийной ситуации оповестить вахтенного начальника шлюза подачей сигнала 6 "Предупреждение" согласно </w:t>
      </w:r>
      <w:hyperlink w:anchor="P1453" w:history="1">
        <w:r w:rsidRPr="003D33AF">
          <w:rPr>
            <w:rFonts w:ascii="Times New Roman" w:hAnsi="Times New Roman" w:cs="Times New Roman"/>
            <w:color w:val="0000FF"/>
            <w:sz w:val="28"/>
            <w:szCs w:val="28"/>
          </w:rPr>
          <w:t>приложению 5</w:t>
        </w:r>
      </w:hyperlink>
      <w:r w:rsidRPr="003D33AF">
        <w:rPr>
          <w:rFonts w:ascii="Times New Roman" w:hAnsi="Times New Roman" w:cs="Times New Roman"/>
          <w:sz w:val="28"/>
          <w:szCs w:val="28"/>
        </w:rPr>
        <w:t xml:space="preserve"> и принять меры к предупреждению аварии или быстрейшей ликвидации ее последствий, используя все имеющиеся на судне средства.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214. При шлюзовании толкаемых составов во всех шлюзах </w:t>
      </w:r>
      <w:proofErr w:type="spellStart"/>
      <w:r w:rsidRPr="003D33AF">
        <w:rPr>
          <w:rFonts w:ascii="Times New Roman" w:hAnsi="Times New Roman" w:cs="Times New Roman"/>
          <w:sz w:val="28"/>
          <w:szCs w:val="28"/>
        </w:rPr>
        <w:t>Днепро-Бугской</w:t>
      </w:r>
      <w:proofErr w:type="spellEnd"/>
      <w:r w:rsidRPr="003D33AF">
        <w:rPr>
          <w:rFonts w:ascii="Times New Roman" w:hAnsi="Times New Roman" w:cs="Times New Roman"/>
          <w:sz w:val="28"/>
          <w:szCs w:val="28"/>
        </w:rPr>
        <w:t xml:space="preserve"> шлюзованной системы (за исключением шлюзов "</w:t>
      </w:r>
      <w:proofErr w:type="spellStart"/>
      <w:r w:rsidRPr="003D33AF">
        <w:rPr>
          <w:rFonts w:ascii="Times New Roman" w:hAnsi="Times New Roman" w:cs="Times New Roman"/>
          <w:sz w:val="28"/>
          <w:szCs w:val="28"/>
        </w:rPr>
        <w:t>Новосады</w:t>
      </w:r>
      <w:proofErr w:type="spellEnd"/>
      <w:r w:rsidRPr="003D33AF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3D33AF">
        <w:rPr>
          <w:rFonts w:ascii="Times New Roman" w:hAnsi="Times New Roman" w:cs="Times New Roman"/>
          <w:sz w:val="28"/>
          <w:szCs w:val="28"/>
        </w:rPr>
        <w:t>Качановичи</w:t>
      </w:r>
      <w:proofErr w:type="spellEnd"/>
      <w:r w:rsidRPr="003D33AF"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 w:rsidRPr="003D33AF">
        <w:rPr>
          <w:rFonts w:ascii="Times New Roman" w:hAnsi="Times New Roman" w:cs="Times New Roman"/>
          <w:sz w:val="28"/>
          <w:szCs w:val="28"/>
        </w:rPr>
        <w:t>Стахово</w:t>
      </w:r>
      <w:proofErr w:type="spellEnd"/>
      <w:r w:rsidRPr="003D33AF">
        <w:rPr>
          <w:rFonts w:ascii="Times New Roman" w:hAnsi="Times New Roman" w:cs="Times New Roman"/>
          <w:sz w:val="28"/>
          <w:szCs w:val="28"/>
        </w:rPr>
        <w:t>") обязательно должны расчаливаться составы, состоящие из самоходных судов проекта 570 или 730 и несамоходных судов проекта 775.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215. При вождении толканием при входе в камеру шлюза толкаемое судно удерживается от движения вперед работой движителя самоходного судна на задний ход, а в экстренных случаях - с помощью швартовных тросов, которые для предупреждения движения баржи в камере закрепляются в растяжку.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Выходить из камеры шлюза при </w:t>
      </w:r>
      <w:proofErr w:type="spellStart"/>
      <w:r w:rsidRPr="003D33AF">
        <w:rPr>
          <w:rFonts w:ascii="Times New Roman" w:hAnsi="Times New Roman" w:cs="Times New Roman"/>
          <w:sz w:val="28"/>
          <w:szCs w:val="28"/>
        </w:rPr>
        <w:t>неполностью</w:t>
      </w:r>
      <w:proofErr w:type="spellEnd"/>
      <w:r w:rsidRPr="003D33AF">
        <w:rPr>
          <w:rFonts w:ascii="Times New Roman" w:hAnsi="Times New Roman" w:cs="Times New Roman"/>
          <w:sz w:val="28"/>
          <w:szCs w:val="28"/>
        </w:rPr>
        <w:t xml:space="preserve"> набитых (набранных) вожжевых тросах запрещается.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216. Буксируемые составы шлюзуются в следующем порядке: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в момент входа состава в шкафную часть шлюза судно уклоняется вправо, становится под борт несамоходного судна и швартуется к нему;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 w:rsidRPr="003D33AF">
        <w:rPr>
          <w:rFonts w:ascii="Times New Roman" w:hAnsi="Times New Roman" w:cs="Times New Roman"/>
          <w:sz w:val="28"/>
          <w:szCs w:val="28"/>
        </w:rPr>
        <w:t>ошвартовки</w:t>
      </w:r>
      <w:proofErr w:type="spellEnd"/>
      <w:r w:rsidRPr="003D33AF">
        <w:rPr>
          <w:rFonts w:ascii="Times New Roman" w:hAnsi="Times New Roman" w:cs="Times New Roman"/>
          <w:sz w:val="28"/>
          <w:szCs w:val="28"/>
        </w:rPr>
        <w:t xml:space="preserve"> вахтенный моторист-рулевой обязан выйти на несамоходное судно и с подходом его к швартовным тумбам подать швартовные тросы работникам шлюза и закрепить их на кнехтах;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вахтенный судоводитель работой движителя на задний ход обязан удерживать несамоходное судно так, чтобы не допустить его продвижения за линию кормовых швартовных тумб шлюза.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217. Суда, буксирующие состав (судно) без судового экипажа, в верхних и нижних бьефах гидроузлов "</w:t>
      </w:r>
      <w:proofErr w:type="spellStart"/>
      <w:r w:rsidRPr="003D33AF">
        <w:rPr>
          <w:rFonts w:ascii="Times New Roman" w:hAnsi="Times New Roman" w:cs="Times New Roman"/>
          <w:sz w:val="28"/>
          <w:szCs w:val="28"/>
        </w:rPr>
        <w:t>Качановичи</w:t>
      </w:r>
      <w:proofErr w:type="spellEnd"/>
      <w:r w:rsidRPr="003D33AF"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 w:rsidRPr="003D33AF">
        <w:rPr>
          <w:rFonts w:ascii="Times New Roman" w:hAnsi="Times New Roman" w:cs="Times New Roman"/>
          <w:sz w:val="28"/>
          <w:szCs w:val="28"/>
        </w:rPr>
        <w:t>Стахово</w:t>
      </w:r>
      <w:proofErr w:type="spellEnd"/>
      <w:r w:rsidRPr="003D33AF">
        <w:rPr>
          <w:rFonts w:ascii="Times New Roman" w:hAnsi="Times New Roman" w:cs="Times New Roman"/>
          <w:sz w:val="28"/>
          <w:szCs w:val="28"/>
        </w:rPr>
        <w:t xml:space="preserve">" обязательно должны </w:t>
      </w:r>
      <w:r w:rsidRPr="003D33AF">
        <w:rPr>
          <w:rFonts w:ascii="Times New Roman" w:hAnsi="Times New Roman" w:cs="Times New Roman"/>
          <w:sz w:val="28"/>
          <w:szCs w:val="28"/>
        </w:rPr>
        <w:lastRenderedPageBreak/>
        <w:t>делать остановку, высаживать на состав (судно) своего члена экипажа, который обязан подавать швартовные тросы и швартовать состав (судно) в камере шлюза.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218. Во время отстоя судов в подходном канале в ожидании шлюзования стоянка разрешается только в один ряд. Стоянка в подходных каналах разрешается только судам, ожидающим очередного шлюзования. Расстановку судов в ожидании шлюзования регулирует вахтенный начальник шлюза.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219. В местах отстоя судов и в шлюзах минимальное боковое расстояние до судов и составов с нефтепродуктами с температурой вспышки паров свыше 60 град. С или их остатками в обязательном порядке должно составлять не менее 10 м.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220. Суда и составы с нефтепродуктами с температурой вспышки паров ниже 60 град. С или их остатками, </w:t>
      </w:r>
      <w:proofErr w:type="gramStart"/>
      <w:r w:rsidRPr="003D33A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D33AF">
        <w:rPr>
          <w:rFonts w:ascii="Times New Roman" w:hAnsi="Times New Roman" w:cs="Times New Roman"/>
          <w:sz w:val="28"/>
          <w:szCs w:val="28"/>
        </w:rPr>
        <w:t xml:space="preserve"> взрывчатыми и отравляющими веществами шлюзуются отдельно и по согласованию с вахтенным начальником шлюза заходят в камеру без остановки в подходном канале.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Суда и составы с нефтепродуктами или их остатками не должны шлюзоваться с пассажирскими судами.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Разрешается совместное шлюзование судов с нефтепродуктами с температурой вспышки паров свыше 60 град. </w:t>
      </w:r>
      <w:proofErr w:type="gramStart"/>
      <w:r w:rsidRPr="003D33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D33A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3D33AF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3D33AF">
        <w:rPr>
          <w:rFonts w:ascii="Times New Roman" w:hAnsi="Times New Roman" w:cs="Times New Roman"/>
          <w:sz w:val="28"/>
          <w:szCs w:val="28"/>
        </w:rPr>
        <w:t xml:space="preserve"> остатками с сухогрузными судами при соблюдении на последних правил пожарной безопасности.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221. Количество одновременно шлюзуемых судов, очередность входа и выхода, а также место установки их в камере регулирует вахтенный начальник шлюза с учетом наличия судов, габаритов судов и камеры с соблюдением установленных запасов по длине и ширине судов, особенностей шлюзования отдельных типов судов и метеорологических условий.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222. Как правило, первыми входить в камеру должны крупные суда или составы. Следующие суда заходят в камеру после окончания швартовки ранее зашедших судов и устанавливаются с таким расчетом, чтобы можно было надежно ошвартоваться, сохраняя необходимые интервалы по длине и ширине.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223. Высокоскоростные суда заходят в камеру по указанию вахтенного начальника шлюза и устанавливаются по усмотрению вахтенного судоводителя в местах, наиболее безопасных и удобных для шлюзования и выхода из камеры.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224. Заход судов с главным двигателем мощностью менее 55 киловатт и (или) валовой вместимостью менее 80 регистровых тонн в камеру </w:t>
      </w:r>
      <w:r w:rsidRPr="003D33AF">
        <w:rPr>
          <w:rFonts w:ascii="Times New Roman" w:hAnsi="Times New Roman" w:cs="Times New Roman"/>
          <w:sz w:val="28"/>
          <w:szCs w:val="28"/>
        </w:rPr>
        <w:lastRenderedPageBreak/>
        <w:t>разрешается только после входа и окончания швартовки всех других судов. На период шлюзования судам с главным двигателем мощностью менее 55 киловатт и (или) валовой вместимостью менее 80 регистровых тонн разрешается швартоваться под бортом у груженых транспортных судов.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Установка судов с главным двигателем мощностью менее 55 киловатт и (или) валовой вместимостью менее 80 регистровых тонн под бортом у порожних транспортных судов не допускается.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Шлюзование перегруженных (пассажирами или грузами) судов не допускается.</w:t>
      </w:r>
    </w:p>
    <w:p w:rsidR="003D33AF" w:rsidRPr="003D33AF" w:rsidRDefault="003D33AF" w:rsidP="003D33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D3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33AF">
        <w:rPr>
          <w:rFonts w:ascii="Times New Roman" w:hAnsi="Times New Roman" w:cs="Times New Roman"/>
          <w:sz w:val="28"/>
          <w:szCs w:val="28"/>
        </w:rPr>
        <w:t xml:space="preserve">. 224 в ред. </w:t>
      </w:r>
      <w:hyperlink r:id="rId10" w:history="1">
        <w:r w:rsidRPr="003D33A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D33AF">
        <w:rPr>
          <w:rFonts w:ascii="Times New Roman" w:hAnsi="Times New Roman" w:cs="Times New Roman"/>
          <w:sz w:val="28"/>
          <w:szCs w:val="28"/>
        </w:rPr>
        <w:t xml:space="preserve"> Минтранса от 15.06.2015 N 14)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225. При подготовке камеры шлюза к пропуску рейсовых пассажирских судов разрешается производить предварительное заполнение камеры шлюза попутными грузовыми судами, оставляя место для подходящих пассажирских судов.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226. Все суда, заходящие в камеру шлюза, после установки у стенок камеры должны быть надежно ошвартованы так, чтобы не допустить их продольного и поперечного перемещения в период шлюзования, а швартовные тросы имели минимальную длину и выбранную слабину. Точки закрепления за судовые кнехты и швартовные тумбы шлюза определяет вахтенный судоводитель по указанию вахтенного начальника шлюза.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227. При швартовке судна в камере подача и крепление швартовных тросов производятся тогда, когда судно полностью остановилось. Ответственность за правильную и своевременную швартовку судна, состава в камере шлюза несут вахтенные судоводители.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Затормаживание движения судна в камере вперед или назад швартовным тросом запрещается и может быть допущено лишь в аварийной ситуации, когда возникает угроза сохранности ворот шлюза.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228. Для уменьшения усилий в швартовных тросах и предотвращения их обрыва вахтенным судоводителям после извещения о начале наполнения или опорожнения камеры разрешается включить движители и работой машин на малом ходу удерживать суда на месте швартовки.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При работе машин на малом ходу следует внимательно следить за равномерным подъемом или опусканием судов, не допуская их навала на другие суда.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Суда с выключенными движителями держат машины и механизмы в полной рабочей готовности в течение всего периода шлюзования.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229. После окончания наполнения или опорожнения камеры шлюза отдача швартовных тросов производится только работниками шлюза по </w:t>
      </w:r>
      <w:r w:rsidRPr="003D33AF">
        <w:rPr>
          <w:rFonts w:ascii="Times New Roman" w:hAnsi="Times New Roman" w:cs="Times New Roman"/>
          <w:sz w:val="28"/>
          <w:szCs w:val="28"/>
        </w:rPr>
        <w:lastRenderedPageBreak/>
        <w:t>распоряжению вахтенного начальника шлюза. После отдачи швартовных тросов задерживаться судам в камере шлюза запрещается.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Выход из камеры суда начинают только после включения зеленого разрешающего огня на стенке пульта управления шлюзом.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230. При выходе из камеры шлюза суда придерживаются той же последовательности, какая была у них при входе в камеру.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3AF">
        <w:rPr>
          <w:rFonts w:ascii="Times New Roman" w:hAnsi="Times New Roman" w:cs="Times New Roman"/>
          <w:sz w:val="28"/>
          <w:szCs w:val="28"/>
        </w:rPr>
        <w:t>При одновременном шлюзовании сухогрузных судов, судов с главным двигателем мощностью менее 55 киловатт и (или) валовой вместимостью менее 80 регистровых тонн и скоростных судов, если позволяет ширина шлюзующихся судов и их положение в камере, первыми после полного открытия ворот и до отдачи швартовых тросов на сухогрузных судах из камеры должны выйти суда с главным двигателем мощностью менее 55 киловатт и</w:t>
      </w:r>
      <w:proofErr w:type="gramEnd"/>
      <w:r w:rsidRPr="003D33AF">
        <w:rPr>
          <w:rFonts w:ascii="Times New Roman" w:hAnsi="Times New Roman" w:cs="Times New Roman"/>
          <w:sz w:val="28"/>
          <w:szCs w:val="28"/>
        </w:rPr>
        <w:t xml:space="preserve"> (или) валовой вместимостью менее 80 регистровых тонн, затем </w:t>
      </w:r>
      <w:proofErr w:type="gramStart"/>
      <w:r w:rsidRPr="003D33AF">
        <w:rPr>
          <w:rFonts w:ascii="Times New Roman" w:hAnsi="Times New Roman" w:cs="Times New Roman"/>
          <w:sz w:val="28"/>
          <w:szCs w:val="28"/>
        </w:rPr>
        <w:t>скоростные</w:t>
      </w:r>
      <w:proofErr w:type="gramEnd"/>
      <w:r w:rsidRPr="003D33AF">
        <w:rPr>
          <w:rFonts w:ascii="Times New Roman" w:hAnsi="Times New Roman" w:cs="Times New Roman"/>
          <w:sz w:val="28"/>
          <w:szCs w:val="28"/>
        </w:rPr>
        <w:t>.</w:t>
      </w:r>
    </w:p>
    <w:p w:rsidR="003D33AF" w:rsidRPr="003D33AF" w:rsidRDefault="003D33AF" w:rsidP="003D33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(часть вторая п. 230 в ред. </w:t>
      </w:r>
      <w:hyperlink r:id="rId11" w:history="1">
        <w:r w:rsidRPr="003D33A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D33AF">
        <w:rPr>
          <w:rFonts w:ascii="Times New Roman" w:hAnsi="Times New Roman" w:cs="Times New Roman"/>
          <w:sz w:val="28"/>
          <w:szCs w:val="28"/>
        </w:rPr>
        <w:t xml:space="preserve"> Минтранса от 15.06.2015 N 14)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231. При нарушении судоводителями или другими членами экипажа шлюзующегося судна настоящих Правил вахтенный начальник шлюза обязан потребовать от них немедленного выполнения его указаний и отметить случай нарушения в специальном журнале с последующим сообщением дежурному диспетчеру движения и соответствующему республиканскому унитарному предприятию внутренних водных путей.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Судоводители, получив указания или замечания вахтенного начальника шлюза по соблюдению настоящих Правил, обязаны подтвердить их получение и выполнить их.</w:t>
      </w:r>
    </w:p>
    <w:p w:rsidR="003D33AF" w:rsidRPr="003D33AF" w:rsidRDefault="003D33AF" w:rsidP="003D3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>При невыполнении указаний вахтенного начальника шлюза, а также в других случаях нарушения безопасности судоходства по распоряжению работника органа по безопасности судоходства или ГИМС согласно компетенции в соответствии с законодательством вахтенный начальник шлюза может оставить судно в камере шлюза, немедленно доложив об этом судовладельцу. В этом случае составляется а</w:t>
      </w:r>
      <w:proofErr w:type="gramStart"/>
      <w:r w:rsidRPr="003D33AF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3D33AF">
        <w:rPr>
          <w:rFonts w:ascii="Times New Roman" w:hAnsi="Times New Roman" w:cs="Times New Roman"/>
          <w:sz w:val="28"/>
          <w:szCs w:val="28"/>
        </w:rPr>
        <w:t>оизвольной форме в трех экземплярах, который вместе с пояснениями нарушителя (при их наличии) направляется судовладельцу и в орган по безопасности судоходства или ГИМС. Выход судна из камеры осуществляется после выяснения обстоятельств и причин происшедшего по распоряжению работника органа по безопасности судоходства или ГИМС.</w:t>
      </w:r>
    </w:p>
    <w:p w:rsidR="002F6347" w:rsidRPr="003D33AF" w:rsidRDefault="003D33AF" w:rsidP="003D33AF">
      <w:pPr>
        <w:rPr>
          <w:rFonts w:ascii="Times New Roman" w:hAnsi="Times New Roman" w:cs="Times New Roman"/>
          <w:sz w:val="28"/>
          <w:szCs w:val="28"/>
        </w:rPr>
      </w:pPr>
      <w:r w:rsidRPr="003D33AF">
        <w:rPr>
          <w:rFonts w:ascii="Times New Roman" w:hAnsi="Times New Roman" w:cs="Times New Roman"/>
          <w:sz w:val="28"/>
          <w:szCs w:val="28"/>
        </w:rPr>
        <w:t xml:space="preserve">(часть третья п. 231 в ред. </w:t>
      </w:r>
      <w:hyperlink r:id="rId12" w:history="1">
        <w:r w:rsidRPr="003D33A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D33AF">
        <w:rPr>
          <w:rFonts w:ascii="Times New Roman" w:hAnsi="Times New Roman" w:cs="Times New Roman"/>
          <w:sz w:val="28"/>
          <w:szCs w:val="28"/>
        </w:rPr>
        <w:t xml:space="preserve"> Минтранса от 15.06.2015 N 14)</w:t>
      </w:r>
    </w:p>
    <w:sectPr w:rsidR="002F6347" w:rsidRPr="003D33AF" w:rsidSect="002F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3AF"/>
    <w:rsid w:val="002F6347"/>
    <w:rsid w:val="003D33AF"/>
    <w:rsid w:val="00772418"/>
    <w:rsid w:val="00E84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C9E63C2EC998B6BB059BA6974AFA06EF602569DA583E4C9E2FC3C6C2BDB9E1B0B4B4306192920075BDCC7A04A7AC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C9E63C2EC998B6BB059BA6974AFA06EF602569DA583E4C9E2FC3C6C2BDB9E1B0B4B4306192920075BDCC7A04A7ACL" TargetMode="External"/><Relationship Id="rId12" Type="http://schemas.openxmlformats.org/officeDocument/2006/relationships/hyperlink" Target="consultantplus://offline/ref=CEC9E63C2EC998B6BB059BA6974AFA06EF602569DA583E4C9E2FC3C6C2BDB9E1B0B4B4306192920075BDCC7A05A7A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C9E63C2EC998B6BB059BA6974AFA06EF602569DA583E4C9E2FC3C6C2BDB9E1B0B4B4306192920075BDCC7A04A7ACL" TargetMode="External"/><Relationship Id="rId11" Type="http://schemas.openxmlformats.org/officeDocument/2006/relationships/hyperlink" Target="consultantplus://offline/ref=CEC9E63C2EC998B6BB059BA6974AFA06EF602569DA583E4C9E2FC3C6C2BDB9E1B0B4B4306192920075BDCC7A05A7ADL" TargetMode="External"/><Relationship Id="rId5" Type="http://schemas.openxmlformats.org/officeDocument/2006/relationships/hyperlink" Target="consultantplus://offline/ref=CEC9E63C2EC998B6BB059BA6974AFA06EF602569DA583E4C9E2FC3C6C2BDB9E1B0B4B4306192920075BDCC7A04A7ADL" TargetMode="External"/><Relationship Id="rId10" Type="http://schemas.openxmlformats.org/officeDocument/2006/relationships/hyperlink" Target="consultantplus://offline/ref=CEC9E63C2EC998B6BB059BA6974AFA06EF602569DA583E4C9E2FC3C6C2BDB9E1B0B4B4306192920075BDCC7A05A7A9L" TargetMode="External"/><Relationship Id="rId4" Type="http://schemas.openxmlformats.org/officeDocument/2006/relationships/hyperlink" Target="consultantplus://offline/ref=CEC9E63C2EC998B6BB059BA6974AFA06EF602569DA583C4B9D2CC3C6C2BDB9E1B0B4B4306192920075BDCC7A0CA7AEL" TargetMode="External"/><Relationship Id="rId9" Type="http://schemas.openxmlformats.org/officeDocument/2006/relationships/hyperlink" Target="consultantplus://offline/ref=CEC9E63C2EC998B6BB059BA6974AFA06EF602569DA583E4C9E2FC3C6C2BDB9E1B0B4B4306192920075BDCC7A05A7A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4733</Words>
  <Characters>26982</Characters>
  <Application>Microsoft Office Word</Application>
  <DocSecurity>0</DocSecurity>
  <Lines>224</Lines>
  <Paragraphs>63</Paragraphs>
  <ScaleCrop>false</ScaleCrop>
  <Company/>
  <LinksUpToDate>false</LinksUpToDate>
  <CharactersWithSpaces>31652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Gts_2</dc:creator>
  <cp:keywords/>
  <dc:description/>
  <cp:lastModifiedBy>Gts_2</cp:lastModifiedBy>
  <cp:revision>1</cp:revision>
  <dcterms:created xsi:type="dcterms:W3CDTF">2018-09-05T11:01:00Z</dcterms:created>
  <dcterms:modified xsi:type="dcterms:W3CDTF">2018-09-05T11:05:00Z</dcterms:modified>
</cp:coreProperties>
</file>